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86" w:rsidRDefault="008A5A86">
      <w:pPr>
        <w:pStyle w:val="Title"/>
      </w:pPr>
    </w:p>
    <w:p w:rsidR="008A5A86" w:rsidRDefault="00452110">
      <w:pPr>
        <w:pStyle w:val="BodyText"/>
        <w:ind w:left="220"/>
      </w:pPr>
      <w:r>
        <w:rPr>
          <w:noProof/>
        </w:rPr>
        <w:drawing>
          <wp:inline distT="0" distB="0" distL="0" distR="0">
            <wp:extent cx="5903771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77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86" w:rsidRDefault="008A5A86">
      <w:pPr>
        <w:pStyle w:val="BodyText"/>
        <w:spacing w:before="7"/>
        <w:rPr>
          <w:b/>
          <w:sz w:val="16"/>
        </w:rPr>
      </w:pPr>
    </w:p>
    <w:p w:rsidR="008A5A86" w:rsidRDefault="00452110">
      <w:pPr>
        <w:spacing w:before="92"/>
        <w:ind w:left="3734" w:right="3734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OPPORTUNITY</w:t>
      </w:r>
    </w:p>
    <w:p w:rsidR="008A5A86" w:rsidRDefault="008A5A86">
      <w:pPr>
        <w:pStyle w:val="BodyText"/>
        <w:spacing w:before="11"/>
        <w:rPr>
          <w:b/>
          <w:sz w:val="23"/>
        </w:rPr>
      </w:pPr>
    </w:p>
    <w:p w:rsidR="008A5A86" w:rsidRPr="00D4221E" w:rsidRDefault="00D4221E" w:rsidP="00D4221E">
      <w:pPr>
        <w:spacing w:before="93"/>
        <w:jc w:val="center"/>
      </w:pPr>
      <w:r w:rsidRPr="00D4221E">
        <w:t xml:space="preserve">Apply at </w:t>
      </w:r>
      <w:hyperlink r:id="rId8" w:history="1">
        <w:r w:rsidRPr="00D4221E">
          <w:rPr>
            <w:rStyle w:val="Hyperlink"/>
          </w:rPr>
          <w:t>https://gracepacific.aaimtrack.com/jobs/</w:t>
        </w:r>
      </w:hyperlink>
      <w:r w:rsidRPr="00D4221E">
        <w:t xml:space="preserve"> or contact us at:</w:t>
      </w:r>
      <w:r w:rsidR="00452110" w:rsidRPr="00D4221E">
        <w:rPr>
          <w:spacing w:val="-5"/>
        </w:rPr>
        <w:t xml:space="preserve"> </w:t>
      </w:r>
      <w:hyperlink r:id="rId9">
        <w:r w:rsidR="00452110" w:rsidRPr="00D4221E">
          <w:t>careers@gracepacific.com</w:t>
        </w:r>
      </w:hyperlink>
    </w:p>
    <w:p w:rsidR="008A5A86" w:rsidRDefault="008A5A86">
      <w:pPr>
        <w:pStyle w:val="BodyText"/>
        <w:spacing w:before="11"/>
        <w:rPr>
          <w:i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8A5A86">
        <w:trPr>
          <w:trHeight w:val="400"/>
        </w:trPr>
        <w:tc>
          <w:tcPr>
            <w:tcW w:w="9578" w:type="dxa"/>
            <w:shd w:val="clear" w:color="auto" w:fill="CCFFFF"/>
          </w:tcPr>
          <w:p w:rsidR="008A5A86" w:rsidRDefault="00452110">
            <w:pPr>
              <w:pStyle w:val="TableParagraph"/>
              <w:spacing w:before="62"/>
              <w:ind w:left="3122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8A5A86">
        <w:trPr>
          <w:trHeight w:val="1104"/>
        </w:trPr>
        <w:tc>
          <w:tcPr>
            <w:tcW w:w="9578" w:type="dxa"/>
          </w:tcPr>
          <w:p w:rsidR="008A5A86" w:rsidRDefault="00452110">
            <w:pPr>
              <w:pStyle w:val="TableParagraph"/>
              <w:tabs>
                <w:tab w:val="left" w:pos="6588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13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DATE:  </w:t>
            </w:r>
            <w:r>
              <w:rPr>
                <w:sz w:val="24"/>
              </w:rPr>
              <w:t>Nov.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8A5A86" w:rsidRDefault="00452110">
            <w:pPr>
              <w:pStyle w:val="TableParagraph"/>
              <w:tabs>
                <w:tab w:val="left" w:pos="2282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COMPANY: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Grace Pacific,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LLC.</w:t>
            </w:r>
          </w:p>
          <w:p w:rsidR="008A5A86" w:rsidRDefault="00452110">
            <w:pPr>
              <w:pStyle w:val="TableParagraph"/>
              <w:tabs>
                <w:tab w:val="left" w:pos="2255"/>
                <w:tab w:val="left" w:pos="6588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DEPARTMENT: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Structures,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Oahu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POSTING: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089</w:t>
            </w:r>
          </w:p>
          <w:p w:rsidR="008A5A86" w:rsidRDefault="00452110">
            <w:pPr>
              <w:pStyle w:val="TableParagraph"/>
              <w:tabs>
                <w:tab w:val="left" w:pos="228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  <w:p w:rsidR="00D4221E" w:rsidRPr="00D4221E" w:rsidRDefault="00D4221E">
            <w:pPr>
              <w:pStyle w:val="TableParagraph"/>
              <w:tabs>
                <w:tab w:val="left" w:pos="228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Address: 949 </w:t>
            </w:r>
            <w:proofErr w:type="spellStart"/>
            <w:r>
              <w:rPr>
                <w:sz w:val="24"/>
              </w:rPr>
              <w:t>Kamokila</w:t>
            </w:r>
            <w:proofErr w:type="spellEnd"/>
            <w:r>
              <w:rPr>
                <w:sz w:val="24"/>
              </w:rPr>
              <w:t xml:space="preserve"> Blvd., Kapolei, HI 96707</w:t>
            </w:r>
            <w:bookmarkStart w:id="0" w:name="_GoBack"/>
            <w:bookmarkEnd w:id="0"/>
          </w:p>
        </w:tc>
      </w:tr>
      <w:tr w:rsidR="008A5A86">
        <w:trPr>
          <w:trHeight w:val="400"/>
        </w:trPr>
        <w:tc>
          <w:tcPr>
            <w:tcW w:w="9578" w:type="dxa"/>
            <w:shd w:val="clear" w:color="auto" w:fill="CCFFFF"/>
          </w:tcPr>
          <w:p w:rsidR="008A5A86" w:rsidRDefault="00452110">
            <w:pPr>
              <w:pStyle w:val="TableParagraph"/>
              <w:spacing w:before="62"/>
              <w:ind w:left="3121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8A5A86">
        <w:trPr>
          <w:trHeight w:val="8556"/>
        </w:trPr>
        <w:tc>
          <w:tcPr>
            <w:tcW w:w="9578" w:type="dxa"/>
          </w:tcPr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assumptions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(how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</w:t>
            </w:r>
            <w:proofErr w:type="gramEnd"/>
          </w:p>
          <w:p w:rsidR="008A5A86" w:rsidRDefault="00452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specifications,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DBE’s,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subcontracts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52"/>
              <w:rPr>
                <w:sz w:val="24"/>
              </w:rPr>
            </w:pPr>
            <w:r>
              <w:rPr>
                <w:sz w:val="24"/>
              </w:rPr>
              <w:t>Participates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schedule.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Coordinate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351"/>
              <w:rPr>
                <w:sz w:val="24"/>
              </w:rPr>
            </w:pPr>
            <w:r>
              <w:rPr>
                <w:sz w:val="24"/>
              </w:rPr>
              <w:t>Utilizes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acceleration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impacts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weather,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895"/>
              <w:rPr>
                <w:sz w:val="24"/>
              </w:rPr>
            </w:pPr>
            <w:r>
              <w:rPr>
                <w:sz w:val="24"/>
              </w:rPr>
              <w:t>Is responsible for all required contractual documentation which includes;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incoming/outgoing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progress,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submittals,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subcontracts,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invoices.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right="584"/>
              <w:rPr>
                <w:sz w:val="24"/>
              </w:rPr>
            </w:pPr>
            <w:r>
              <w:rPr>
                <w:sz w:val="24"/>
              </w:rPr>
              <w:t>Is responsible for the surveying function of the projects, pre-job, post-job, survey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modeling.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406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Prompt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preparation of application for payment, follow-up to ensure timely payment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retention.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511"/>
              <w:rPr>
                <w:sz w:val="24"/>
              </w:rPr>
            </w:pPr>
            <w:r>
              <w:rPr>
                <w:sz w:val="24"/>
              </w:rPr>
              <w:t>Is accountable for reviewing, inputting and monitoring the job quantities.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z w:val="24"/>
              </w:rPr>
              <w:t>ment.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submittal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Submittal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drawings, photos,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 certificates,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74"/>
              <w:rPr>
                <w:sz w:val="24"/>
              </w:rPr>
            </w:pPr>
            <w:r>
              <w:rPr>
                <w:sz w:val="24"/>
              </w:rPr>
              <w:t>Advises Project Team of any potential changes to contract.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as directed,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promptly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notify 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changes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711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 permits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 of work dates.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right="698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 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commencement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</w:t>
            </w:r>
            <w:r>
              <w:rPr>
                <w:sz w:val="24"/>
              </w:rPr>
              <w:t>rk.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Is able to</w:t>
            </w:r>
            <w:proofErr w:type="gramEnd"/>
            <w:r>
              <w:rPr>
                <w:sz w:val="24"/>
              </w:rPr>
              <w:t xml:space="preserve"> do minor drafting and editing of plans (As-Builts Temporary Traffic Control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Plans, etc.) as directed by supervisor or has demonstrated the willingness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learn.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42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thorough 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A5A86" w:rsidRDefault="0045211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</w:tr>
    </w:tbl>
    <w:p w:rsidR="008A5A86" w:rsidRDefault="008A5A86">
      <w:pPr>
        <w:spacing w:line="255" w:lineRule="exact"/>
        <w:rPr>
          <w:sz w:val="24"/>
        </w:rPr>
        <w:sectPr w:rsidR="008A5A86">
          <w:footerReference w:type="default" r:id="rId10"/>
          <w:type w:val="continuous"/>
          <w:pgSz w:w="12240" w:h="15840"/>
          <w:pgMar w:top="500" w:right="1220" w:bottom="1260" w:left="1220" w:header="0" w:footer="1061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8A5A86">
        <w:trPr>
          <w:trHeight w:val="5796"/>
        </w:trPr>
        <w:tc>
          <w:tcPr>
            <w:tcW w:w="9578" w:type="dxa"/>
          </w:tcPr>
          <w:p w:rsidR="008A5A86" w:rsidRDefault="00452110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lastRenderedPageBreak/>
              <w:t>critical lifts with cranes). Should help in maximizing utilization of 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:rsidR="008A5A86" w:rsidRDefault="0045211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316"/>
              <w:rPr>
                <w:sz w:val="24"/>
              </w:rPr>
            </w:pPr>
            <w:r>
              <w:rPr>
                <w:sz w:val="24"/>
              </w:rPr>
              <w:t>Ensures a safe work environment in compliance with all federal, state, local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 sa</w:t>
            </w:r>
            <w:r>
              <w:rPr>
                <w:sz w:val="24"/>
              </w:rPr>
              <w:t>fety policies and procedures using appropriate tools and equipment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task.</w:t>
            </w:r>
          </w:p>
          <w:p w:rsidR="008A5A86" w:rsidRDefault="0045211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76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closeout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8A5A86" w:rsidRDefault="0045211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Understands both legal requirements and Grace Pacific’s policy requirements of our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work environment is essential for Construction Engineering to function properly,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required to:</w:t>
            </w:r>
          </w:p>
          <w:p w:rsidR="008A5A86" w:rsidRDefault="00452110">
            <w:pPr>
              <w:pStyle w:val="TableParagraph"/>
              <w:numPr>
                <w:ilvl w:val="1"/>
                <w:numId w:val="2"/>
              </w:numPr>
              <w:tabs>
                <w:tab w:val="left" w:pos="1188"/>
              </w:tabs>
              <w:ind w:right="1165"/>
              <w:jc w:val="both"/>
              <w:rPr>
                <w:sz w:val="24"/>
              </w:rPr>
            </w:pPr>
            <w:r>
              <w:rPr>
                <w:sz w:val="24"/>
              </w:rPr>
              <w:t>Learn,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</w:t>
            </w:r>
            <w:r>
              <w:rPr>
                <w:sz w:val="24"/>
              </w:rPr>
              <w:t>act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</w:p>
          <w:p w:rsidR="008A5A86" w:rsidRDefault="00452110">
            <w:pPr>
              <w:pStyle w:val="TableParagraph"/>
              <w:numPr>
                <w:ilvl w:val="1"/>
                <w:numId w:val="2"/>
              </w:numPr>
              <w:tabs>
                <w:tab w:val="left" w:pos="118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Comply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 properly:</w:t>
            </w:r>
          </w:p>
          <w:p w:rsidR="008A5A86" w:rsidRDefault="00452110">
            <w:pPr>
              <w:pStyle w:val="TableParagraph"/>
              <w:numPr>
                <w:ilvl w:val="2"/>
                <w:numId w:val="2"/>
              </w:numPr>
              <w:tabs>
                <w:tab w:val="left" w:pos="1908"/>
              </w:tabs>
              <w:ind w:hanging="301"/>
              <w:jc w:val="both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adjacent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endangered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</w:p>
          <w:p w:rsidR="008A5A86" w:rsidRDefault="00452110">
            <w:pPr>
              <w:pStyle w:val="TableParagraph"/>
              <w:numPr>
                <w:ilvl w:val="2"/>
                <w:numId w:val="2"/>
              </w:numPr>
              <w:tabs>
                <w:tab w:val="left" w:pos="1908"/>
              </w:tabs>
              <w:ind w:hanging="354"/>
              <w:jc w:val="both"/>
              <w:rPr>
                <w:sz w:val="24"/>
              </w:rPr>
            </w:pPr>
            <w:r>
              <w:rPr>
                <w:sz w:val="24"/>
              </w:rPr>
              <w:t>Disposing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borrow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agreements)</w:t>
            </w:r>
          </w:p>
          <w:p w:rsidR="008A5A86" w:rsidRDefault="00452110">
            <w:pPr>
              <w:pStyle w:val="TableParagraph"/>
              <w:numPr>
                <w:ilvl w:val="2"/>
                <w:numId w:val="2"/>
              </w:numPr>
              <w:tabs>
                <w:tab w:val="left" w:pos="1908"/>
              </w:tabs>
              <w:ind w:right="497" w:hanging="406"/>
              <w:jc w:val="left"/>
              <w:rPr>
                <w:sz w:val="24"/>
              </w:rPr>
            </w:pPr>
            <w:r>
              <w:rPr>
                <w:sz w:val="24"/>
              </w:rPr>
              <w:t>Obtaining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(i.e.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demolition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8A5A86" w:rsidRDefault="00452110">
            <w:pPr>
              <w:pStyle w:val="TableParagraph"/>
              <w:numPr>
                <w:ilvl w:val="2"/>
                <w:numId w:val="2"/>
              </w:numPr>
              <w:tabs>
                <w:tab w:val="left" w:pos="1908"/>
              </w:tabs>
              <w:ind w:hanging="421"/>
              <w:jc w:val="left"/>
              <w:rPr>
                <w:sz w:val="24"/>
              </w:rPr>
            </w:pPr>
            <w:r>
              <w:rPr>
                <w:sz w:val="24"/>
              </w:rPr>
              <w:t>Notifying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utility Owners</w:t>
            </w:r>
          </w:p>
          <w:p w:rsidR="008A5A86" w:rsidRDefault="00452110">
            <w:pPr>
              <w:pStyle w:val="TableParagraph"/>
              <w:numPr>
                <w:ilvl w:val="2"/>
                <w:numId w:val="2"/>
              </w:numPr>
              <w:tabs>
                <w:tab w:val="left" w:pos="1908"/>
              </w:tabs>
              <w:ind w:hanging="368"/>
              <w:jc w:val="left"/>
              <w:rPr>
                <w:sz w:val="24"/>
              </w:rPr>
            </w:pPr>
            <w:r>
              <w:rPr>
                <w:sz w:val="24"/>
              </w:rPr>
              <w:t>Responding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incidents</w:t>
            </w:r>
          </w:p>
          <w:p w:rsidR="008A5A86" w:rsidRDefault="0045211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Perform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assigned.</w:t>
            </w:r>
          </w:p>
        </w:tc>
      </w:tr>
      <w:tr w:rsidR="008A5A86">
        <w:trPr>
          <w:trHeight w:val="438"/>
        </w:trPr>
        <w:tc>
          <w:tcPr>
            <w:tcW w:w="9578" w:type="dxa"/>
            <w:shd w:val="clear" w:color="auto" w:fill="CCFFFF"/>
          </w:tcPr>
          <w:p w:rsidR="008A5A86" w:rsidRDefault="00452110">
            <w:pPr>
              <w:pStyle w:val="TableParagraph"/>
              <w:spacing w:before="78"/>
              <w:ind w:left="3123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8A5A86">
        <w:trPr>
          <w:trHeight w:val="3314"/>
        </w:trPr>
        <w:tc>
          <w:tcPr>
            <w:tcW w:w="9578" w:type="dxa"/>
          </w:tcPr>
          <w:p w:rsidR="008A5A86" w:rsidRDefault="004521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950"/>
              <w:rPr>
                <w:sz w:val="24"/>
              </w:rPr>
            </w:pP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preferably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specialties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preferred,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equivalent work experience.</w:t>
            </w:r>
          </w:p>
          <w:p w:rsidR="008A5A86" w:rsidRDefault="004521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383"/>
              <w:rPr>
                <w:sz w:val="24"/>
              </w:rPr>
            </w:pPr>
            <w:r>
              <w:rPr>
                <w:sz w:val="24"/>
              </w:rPr>
              <w:t>One to two years of work experience at the Junior Construction Engineer Level,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  <w:p w:rsidR="008A5A86" w:rsidRDefault="004521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Competency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8A5A86" w:rsidRDefault="004521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aptitude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8A5A86" w:rsidRDefault="004521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412"/>
              <w:rPr>
                <w:sz w:val="24"/>
              </w:rPr>
            </w:pPr>
            <w:r>
              <w:rPr>
                <w:sz w:val="24"/>
              </w:rPr>
              <w:t>Ability to read and comprehend contract documents, job specifications, blueprints,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 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 legal information.</w:t>
            </w:r>
          </w:p>
          <w:p w:rsidR="008A5A86" w:rsidRDefault="004521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Hawaii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driver’s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favorable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bstract.</w:t>
            </w:r>
          </w:p>
          <w:p w:rsidR="008A5A86" w:rsidRDefault="004521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  <w:p w:rsidR="008A5A86" w:rsidRDefault="004521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</w:tbl>
    <w:p w:rsidR="008A5A86" w:rsidRDefault="008A5A86">
      <w:pPr>
        <w:pStyle w:val="BodyText"/>
        <w:spacing w:before="5"/>
        <w:rPr>
          <w:i/>
          <w:sz w:val="11"/>
        </w:rPr>
      </w:pPr>
    </w:p>
    <w:p w:rsidR="008A5A86" w:rsidRDefault="00452110">
      <w:pPr>
        <w:pStyle w:val="BodyText"/>
        <w:spacing w:before="93"/>
        <w:ind w:left="220" w:right="288"/>
      </w:pPr>
      <w:r>
        <w:t>Note:</w:t>
      </w:r>
      <w:r>
        <w:rPr>
          <w:spacing w:val="1"/>
        </w:rPr>
        <w:t xml:space="preserve"> </w:t>
      </w:r>
      <w:r>
        <w:t>The above reflects essential information to describe the characteristics of the job and shall not be</w:t>
      </w:r>
      <w:r>
        <w:rPr>
          <w:spacing w:val="1"/>
        </w:rPr>
        <w:t xml:space="preserve"> </w:t>
      </w:r>
      <w:r>
        <w:t>construed as a detailed list of all job requirements, nor shall it in any way limit the right of management to</w:t>
      </w:r>
      <w:r>
        <w:rPr>
          <w:spacing w:val="-54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force.</w:t>
      </w:r>
    </w:p>
    <w:p w:rsidR="008A5A86" w:rsidRDefault="008A5A86">
      <w:pPr>
        <w:pStyle w:val="BodyText"/>
      </w:pPr>
    </w:p>
    <w:p w:rsidR="008A5A86" w:rsidRDefault="008A5A86">
      <w:pPr>
        <w:pStyle w:val="BodyText"/>
        <w:spacing w:before="8"/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2989"/>
        <w:gridCol w:w="1602"/>
      </w:tblGrid>
      <w:tr w:rsidR="008A5A86">
        <w:trPr>
          <w:trHeight w:val="226"/>
        </w:trPr>
        <w:tc>
          <w:tcPr>
            <w:tcW w:w="4136" w:type="dxa"/>
          </w:tcPr>
          <w:p w:rsidR="008A5A86" w:rsidRDefault="00452110">
            <w:pPr>
              <w:pStyle w:val="TableParagraph"/>
              <w:tabs>
                <w:tab w:val="left" w:pos="1489"/>
              </w:tabs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Distribution:</w:t>
            </w:r>
            <w:r>
              <w:rPr>
                <w:sz w:val="20"/>
              </w:rPr>
              <w:tab/>
              <w:t>Paving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Islands</w:t>
            </w:r>
          </w:p>
        </w:tc>
        <w:tc>
          <w:tcPr>
            <w:tcW w:w="2989" w:type="dxa"/>
          </w:tcPr>
          <w:p w:rsidR="008A5A86" w:rsidRDefault="00452110">
            <w:pPr>
              <w:pStyle w:val="TableParagraph"/>
              <w:spacing w:line="206" w:lineRule="exact"/>
              <w:ind w:left="594"/>
              <w:rPr>
                <w:sz w:val="20"/>
              </w:rPr>
            </w:pPr>
            <w:r>
              <w:rPr>
                <w:sz w:val="20"/>
              </w:rPr>
              <w:t>Plants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</w:p>
        </w:tc>
        <w:tc>
          <w:tcPr>
            <w:tcW w:w="1602" w:type="dxa"/>
          </w:tcPr>
          <w:p w:rsidR="008A5A86" w:rsidRDefault="00452110">
            <w:pPr>
              <w:pStyle w:val="TableParagraph"/>
              <w:spacing w:line="206" w:lineRule="exact"/>
              <w:ind w:left="486"/>
              <w:rPr>
                <w:sz w:val="20"/>
              </w:rPr>
            </w:pPr>
            <w:r>
              <w:rPr>
                <w:sz w:val="20"/>
              </w:rPr>
              <w:t>Quarry</w:t>
            </w:r>
          </w:p>
        </w:tc>
      </w:tr>
      <w:tr w:rsidR="008A5A86">
        <w:trPr>
          <w:trHeight w:val="230"/>
        </w:trPr>
        <w:tc>
          <w:tcPr>
            <w:tcW w:w="4136" w:type="dxa"/>
          </w:tcPr>
          <w:p w:rsidR="008A5A86" w:rsidRDefault="00452110">
            <w:pPr>
              <w:pStyle w:val="TableParagraph"/>
              <w:spacing w:line="210" w:lineRule="exact"/>
              <w:ind w:left="1470" w:right="1858"/>
              <w:jc w:val="center"/>
              <w:rPr>
                <w:sz w:val="20"/>
              </w:rPr>
            </w:pPr>
            <w:r>
              <w:rPr>
                <w:sz w:val="20"/>
              </w:rPr>
              <w:t>Trucking</w:t>
            </w:r>
          </w:p>
        </w:tc>
        <w:tc>
          <w:tcPr>
            <w:tcW w:w="2989" w:type="dxa"/>
          </w:tcPr>
          <w:p w:rsidR="008A5A86" w:rsidRDefault="00452110">
            <w:pPr>
              <w:pStyle w:val="TableParagraph"/>
              <w:spacing w:line="210" w:lineRule="exact"/>
              <w:ind w:left="594"/>
              <w:rPr>
                <w:sz w:val="20"/>
              </w:rPr>
            </w:pPr>
            <w:r>
              <w:rPr>
                <w:sz w:val="20"/>
              </w:rPr>
              <w:t>Equipment/Shop</w:t>
            </w:r>
          </w:p>
        </w:tc>
        <w:tc>
          <w:tcPr>
            <w:tcW w:w="1602" w:type="dxa"/>
          </w:tcPr>
          <w:p w:rsidR="008A5A86" w:rsidRDefault="00452110">
            <w:pPr>
              <w:pStyle w:val="TableParagraph"/>
              <w:spacing w:line="210" w:lineRule="exact"/>
              <w:ind w:left="486"/>
              <w:rPr>
                <w:sz w:val="20"/>
              </w:rPr>
            </w:pPr>
            <w:r>
              <w:rPr>
                <w:sz w:val="20"/>
              </w:rPr>
              <w:t>Corp.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</w:tc>
      </w:tr>
      <w:tr w:rsidR="008A5A86">
        <w:trPr>
          <w:trHeight w:val="230"/>
        </w:trPr>
        <w:tc>
          <w:tcPr>
            <w:tcW w:w="4136" w:type="dxa"/>
          </w:tcPr>
          <w:p w:rsidR="008A5A86" w:rsidRDefault="00452110">
            <w:pPr>
              <w:pStyle w:val="TableParagraph"/>
              <w:spacing w:line="210" w:lineRule="exact"/>
              <w:ind w:left="1391" w:right="1858"/>
              <w:jc w:val="center"/>
              <w:rPr>
                <w:sz w:val="20"/>
              </w:rPr>
            </w:pPr>
            <w:r>
              <w:rPr>
                <w:sz w:val="20"/>
              </w:rPr>
              <w:t>QC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</w:tc>
        <w:tc>
          <w:tcPr>
            <w:tcW w:w="2989" w:type="dxa"/>
          </w:tcPr>
          <w:p w:rsidR="008A5A86" w:rsidRDefault="00452110">
            <w:pPr>
              <w:pStyle w:val="TableParagraph"/>
              <w:spacing w:line="210" w:lineRule="exact"/>
              <w:ind w:left="594"/>
              <w:rPr>
                <w:sz w:val="20"/>
              </w:rPr>
            </w:pPr>
            <w:proofErr w:type="spellStart"/>
            <w:r>
              <w:rPr>
                <w:sz w:val="20"/>
              </w:rPr>
              <w:t>Kalaeloa</w:t>
            </w:r>
            <w:proofErr w:type="spellEnd"/>
          </w:p>
        </w:tc>
        <w:tc>
          <w:tcPr>
            <w:tcW w:w="1602" w:type="dxa"/>
          </w:tcPr>
          <w:p w:rsidR="008A5A86" w:rsidRDefault="008A5A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A5A86">
        <w:trPr>
          <w:trHeight w:val="226"/>
        </w:trPr>
        <w:tc>
          <w:tcPr>
            <w:tcW w:w="4136" w:type="dxa"/>
          </w:tcPr>
          <w:p w:rsidR="008A5A86" w:rsidRDefault="00452110">
            <w:pPr>
              <w:pStyle w:val="TableParagraph"/>
              <w:spacing w:line="206" w:lineRule="exact"/>
              <w:ind w:left="1489"/>
              <w:rPr>
                <w:sz w:val="20"/>
              </w:rPr>
            </w:pPr>
            <w:r>
              <w:rPr>
                <w:sz w:val="20"/>
              </w:rPr>
              <w:t>GP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</w:p>
        </w:tc>
        <w:tc>
          <w:tcPr>
            <w:tcW w:w="2989" w:type="dxa"/>
          </w:tcPr>
          <w:p w:rsidR="008A5A86" w:rsidRDefault="00452110">
            <w:pPr>
              <w:pStyle w:val="TableParagraph"/>
              <w:spacing w:line="206" w:lineRule="exact"/>
              <w:ind w:left="594"/>
              <w:rPr>
                <w:sz w:val="20"/>
              </w:rPr>
            </w:pPr>
            <w:r>
              <w:rPr>
                <w:sz w:val="20"/>
              </w:rPr>
              <w:t>GLP</w:t>
            </w:r>
          </w:p>
        </w:tc>
        <w:tc>
          <w:tcPr>
            <w:tcW w:w="1602" w:type="dxa"/>
          </w:tcPr>
          <w:p w:rsidR="008A5A86" w:rsidRDefault="008A5A8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52110" w:rsidRDefault="00452110"/>
    <w:sectPr w:rsidR="00452110">
      <w:type w:val="continuous"/>
      <w:pgSz w:w="12240" w:h="15840"/>
      <w:pgMar w:top="580" w:right="1220" w:bottom="1260" w:left="12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110" w:rsidRDefault="00452110">
      <w:r>
        <w:separator/>
      </w:r>
    </w:p>
  </w:endnote>
  <w:endnote w:type="continuationSeparator" w:id="0">
    <w:p w:rsidR="00452110" w:rsidRDefault="0045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A86" w:rsidRDefault="00452110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29.35pt;margin-top:727.95pt;width:153.45pt;height:15.45pt;z-index:-251658752;mso-position-horizontal-relative:page;mso-position-vertical-relative:page" filled="f" stroked="f">
          <v:textbox inset="0,0,0,0">
            <w:txbxContent>
              <w:p w:rsidR="008A5A86" w:rsidRDefault="00452110">
                <w:pPr>
                  <w:spacing w:before="12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EOE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 M</w:t>
                </w:r>
                <w:r>
                  <w:rPr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F /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Vet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 Disabled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110" w:rsidRDefault="00452110">
      <w:r>
        <w:separator/>
      </w:r>
    </w:p>
  </w:footnote>
  <w:footnote w:type="continuationSeparator" w:id="0">
    <w:p w:rsidR="00452110" w:rsidRDefault="0045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32A81"/>
    <w:multiLevelType w:val="hybridMultilevel"/>
    <w:tmpl w:val="A5F072CC"/>
    <w:lvl w:ilvl="0" w:tplc="8F5EACA2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65CB740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A1EEA110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6256E24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A9549AF8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A8F08ACC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3DB255E0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E882634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3EE65EC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375942"/>
    <w:multiLevelType w:val="hybridMultilevel"/>
    <w:tmpl w:val="0064695E"/>
    <w:lvl w:ilvl="0" w:tplc="9B48A320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B4CC10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FC76CA8C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DCF8C3EA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963E68C6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FE06E886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12B05FF0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0AD842D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FDCC3CFE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AFC4CA7"/>
    <w:multiLevelType w:val="hybridMultilevel"/>
    <w:tmpl w:val="B62C5C70"/>
    <w:lvl w:ilvl="0" w:tplc="A85C5928">
      <w:start w:val="16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FE43E12">
      <w:start w:val="1"/>
      <w:numFmt w:val="lowerLetter"/>
      <w:lvlText w:val="%2."/>
      <w:lvlJc w:val="left"/>
      <w:pPr>
        <w:ind w:left="118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150BCE2">
      <w:start w:val="1"/>
      <w:numFmt w:val="lowerRoman"/>
      <w:lvlText w:val="%3."/>
      <w:lvlJc w:val="left"/>
      <w:pPr>
        <w:ind w:left="1907" w:hanging="3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E17025A4">
      <w:numFmt w:val="bullet"/>
      <w:lvlText w:val="•"/>
      <w:lvlJc w:val="left"/>
      <w:pPr>
        <w:ind w:left="2858" w:hanging="300"/>
      </w:pPr>
      <w:rPr>
        <w:rFonts w:hint="default"/>
        <w:lang w:val="en-US" w:eastAsia="en-US" w:bidi="ar-SA"/>
      </w:rPr>
    </w:lvl>
    <w:lvl w:ilvl="4" w:tplc="66309BC8">
      <w:numFmt w:val="bullet"/>
      <w:lvlText w:val="•"/>
      <w:lvlJc w:val="left"/>
      <w:pPr>
        <w:ind w:left="3817" w:hanging="300"/>
      </w:pPr>
      <w:rPr>
        <w:rFonts w:hint="default"/>
        <w:lang w:val="en-US" w:eastAsia="en-US" w:bidi="ar-SA"/>
      </w:rPr>
    </w:lvl>
    <w:lvl w:ilvl="5" w:tplc="D8A23D90">
      <w:numFmt w:val="bullet"/>
      <w:lvlText w:val="•"/>
      <w:lvlJc w:val="left"/>
      <w:pPr>
        <w:ind w:left="4775" w:hanging="300"/>
      </w:pPr>
      <w:rPr>
        <w:rFonts w:hint="default"/>
        <w:lang w:val="en-US" w:eastAsia="en-US" w:bidi="ar-SA"/>
      </w:rPr>
    </w:lvl>
    <w:lvl w:ilvl="6" w:tplc="161697AC">
      <w:numFmt w:val="bullet"/>
      <w:lvlText w:val="•"/>
      <w:lvlJc w:val="left"/>
      <w:pPr>
        <w:ind w:left="5734" w:hanging="300"/>
      </w:pPr>
      <w:rPr>
        <w:rFonts w:hint="default"/>
        <w:lang w:val="en-US" w:eastAsia="en-US" w:bidi="ar-SA"/>
      </w:rPr>
    </w:lvl>
    <w:lvl w:ilvl="7" w:tplc="2D240814">
      <w:numFmt w:val="bullet"/>
      <w:lvlText w:val="•"/>
      <w:lvlJc w:val="left"/>
      <w:pPr>
        <w:ind w:left="6692" w:hanging="300"/>
      </w:pPr>
      <w:rPr>
        <w:rFonts w:hint="default"/>
        <w:lang w:val="en-US" w:eastAsia="en-US" w:bidi="ar-SA"/>
      </w:rPr>
    </w:lvl>
    <w:lvl w:ilvl="8" w:tplc="46D4B19C">
      <w:numFmt w:val="bullet"/>
      <w:lvlText w:val="•"/>
      <w:lvlJc w:val="left"/>
      <w:pPr>
        <w:ind w:left="7651" w:hanging="30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5A86"/>
    <w:rsid w:val="00200752"/>
    <w:rsid w:val="00452110"/>
    <w:rsid w:val="008A5A86"/>
    <w:rsid w:val="00D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359092"/>
  <w15:docId w15:val="{A5B979CF-E663-4267-9AD2-C7A8D0DC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right="219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character" w:styleId="Hyperlink">
    <w:name w:val="Hyperlink"/>
    <w:basedOn w:val="DefaultParagraphFont"/>
    <w:uiPriority w:val="99"/>
    <w:unhideWhenUsed/>
    <w:rsid w:val="00D422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cepacific.aaimtrack.com/job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gracepac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2021-11-05T20:43:00Z</dcterms:created>
  <dcterms:modified xsi:type="dcterms:W3CDTF">2021-11-05T20:57:00Z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2021-11-05T00:00:00Z</vt:filetime>
  </property>
</Properties>
</file>